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29210</wp:posOffset>
            </wp:positionV>
            <wp:extent cx="5607050" cy="1116330"/>
            <wp:effectExtent l="0" t="0" r="12700" b="7620"/>
            <wp:wrapNone/>
            <wp:docPr id="1" name="图片 2" descr="QQ截图20190410153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Q截图201904101539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维西县卫生健康局关于注销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和缘情</w:t>
      </w: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医师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执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  <w:t>业注册的通知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维西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县妇幼保健计划生育服务中心</w:t>
      </w:r>
      <w:r>
        <w:rPr>
          <w:rFonts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在参加2019年４月第三周期医师定期考核再考核时，您院的和缘情同志因考核结果不合格，根据《中华人民共和国执业医师法》第十六条、《医师执业注册管理办法》 第十八条、第二十二条和《医师定期考核管理办法》第二十六条规定，依法注销和缘情执业医师执业信息，并收回医师执业证书。现将有关事宜通知如下：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1、注销执业对象于 2019 年 12月 20 日前将《医师执业证书》上交到县便民服务大厅卫健局窗口办理注销注册。对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于拒不上交《医师执业证书》者，按有关规定处理。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2、注销执业对象需在省级以上卫生健康行政部门指定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的培训机构接受连续 6 个月以上的培训，并经考核合格后，可重新申请医师执业注册。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 xml:space="preserve">　　3、被注销执业注册的当事人如有异议，在收到通知即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日起 15 日内，可依法申请行政复议或向人民法院提起诉讼。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　　　　　　　　　　　　　　　　维西县</w:t>
      </w:r>
      <w:bookmarkStart w:id="0" w:name="_GoBack"/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3155950</wp:posOffset>
            </wp:positionH>
            <wp:positionV relativeFrom="paragraph">
              <wp:posOffset>-492760</wp:posOffset>
            </wp:positionV>
            <wp:extent cx="1600200" cy="1600200"/>
            <wp:effectExtent l="0" t="0" r="0" b="0"/>
            <wp:wrapNone/>
            <wp:docPr id="2" name="图片 2" descr="卫生健康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卫生健康局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卫生健康局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1"/>
          <w:szCs w:val="31"/>
          <w:lang w:val="en-US" w:eastAsia="zh-CN" w:bidi="ar"/>
        </w:rPr>
        <w:t>　　　　　　　　　　　　　　　　2019年12月11日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453E9"/>
    <w:rsid w:val="12C453E9"/>
    <w:rsid w:val="333317C8"/>
    <w:rsid w:val="423D60A2"/>
    <w:rsid w:val="5B405EAC"/>
    <w:rsid w:val="62547DF1"/>
    <w:rsid w:val="77157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2019-12-02T08:39:00Z</dcterms:created>
  <dc:creator>kiki</dc:creator>
  <cp:lastModifiedBy>nobody</cp:lastModifiedBy>
  <cp:lastPrinted>2019-12-11T02:21:00Z</cp:lastPrinted>
  <dcterms:modified xsi:type="dcterms:W3CDTF">2019-12-13T03:04:21Z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